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3BBD" w14:textId="77777777" w:rsidR="00CF3496" w:rsidRPr="00281F58" w:rsidRDefault="00CF3496" w:rsidP="00CF3496">
      <w:pPr>
        <w:rPr>
          <w:b/>
        </w:rPr>
      </w:pPr>
      <w:r>
        <w:rPr>
          <w:b/>
        </w:rPr>
        <w:t>Professional Associations</w:t>
      </w:r>
      <w:r w:rsidR="00C86A61">
        <w:rPr>
          <w:b/>
        </w:rPr>
        <w:t xml:space="preserve"> dataset</w:t>
      </w:r>
    </w:p>
    <w:p w14:paraId="035D82ED" w14:textId="77777777" w:rsidR="0053118E" w:rsidRDefault="00CF3496" w:rsidP="0053118E">
      <w:r w:rsidRPr="00B0558C">
        <w:rPr>
          <w:b/>
        </w:rPr>
        <w:t>About this data</w:t>
      </w:r>
      <w:r w:rsidR="0053118E">
        <w:rPr>
          <w:b/>
        </w:rPr>
        <w:t>set</w:t>
      </w:r>
      <w:r>
        <w:t>:</w:t>
      </w:r>
      <w:r w:rsidR="0053118E" w:rsidRPr="0053118E">
        <w:t xml:space="preserve"> </w:t>
      </w:r>
      <w:r w:rsidR="0053118E">
        <w:t>CareerOneStop collects information about national professional and industry associations and provides it to users via the Professional Association Finder (</w:t>
      </w:r>
      <w:hyperlink r:id="rId5" w:history="1">
        <w:r w:rsidR="0053118E">
          <w:rPr>
            <w:rStyle w:val="Hyperlink"/>
          </w:rPr>
          <w:t>https://www.careeronestop.org/Toolkit/Training/find-professional-associations.aspx</w:t>
        </w:r>
      </w:hyperlink>
      <w:r w:rsidR="0053118E">
        <w:t>.)</w:t>
      </w:r>
    </w:p>
    <w:p w14:paraId="35747997" w14:textId="77777777" w:rsidR="0053118E" w:rsidRDefault="0053118E" w:rsidP="0053118E">
      <w:r>
        <w:t>Professional associations are groups focused on developing, promoting, and upholding standards for their related occupations and industries. Listings from this dataset can help users to:</w:t>
      </w:r>
    </w:p>
    <w:p w14:paraId="5069783C" w14:textId="77777777" w:rsidR="0053118E" w:rsidRDefault="0053118E" w:rsidP="0053118E">
      <w:pPr>
        <w:pStyle w:val="ListParagraph"/>
        <w:numPr>
          <w:ilvl w:val="0"/>
          <w:numId w:val="2"/>
        </w:numPr>
      </w:pPr>
      <w:r>
        <w:t>Develop a network of peers in their occupation or industry.</w:t>
      </w:r>
    </w:p>
    <w:p w14:paraId="79368297" w14:textId="77777777" w:rsidR="0053118E" w:rsidRDefault="0053118E" w:rsidP="0053118E">
      <w:pPr>
        <w:pStyle w:val="ListParagraph"/>
        <w:numPr>
          <w:ilvl w:val="0"/>
          <w:numId w:val="2"/>
        </w:numPr>
      </w:pPr>
      <w:r>
        <w:t>Find professional development opportunities to help them advance their career or enter a new field.</w:t>
      </w:r>
    </w:p>
    <w:p w14:paraId="3B3CD12B" w14:textId="77777777" w:rsidR="0053118E" w:rsidRDefault="0053118E" w:rsidP="0053118E">
      <w:pPr>
        <w:pStyle w:val="ListParagraph"/>
        <w:numPr>
          <w:ilvl w:val="0"/>
          <w:numId w:val="2"/>
        </w:numPr>
      </w:pPr>
      <w:r>
        <w:t>Keep current on changes in their occupation or industry through conferences and publications.</w:t>
      </w:r>
    </w:p>
    <w:p w14:paraId="27313145" w14:textId="77777777" w:rsidR="00CF3496" w:rsidRDefault="00CF3496" w:rsidP="000B3F89">
      <w:r w:rsidRPr="00B0558C">
        <w:rPr>
          <w:b/>
        </w:rPr>
        <w:t>What is included</w:t>
      </w:r>
      <w:r>
        <w:t xml:space="preserve">: </w:t>
      </w:r>
      <w:r w:rsidR="000B3F89">
        <w:t>T</w:t>
      </w:r>
      <w:r w:rsidR="0053118E">
        <w:t>his dataset</w:t>
      </w:r>
      <w:r w:rsidR="000B3F89">
        <w:t xml:space="preserve"> includes </w:t>
      </w:r>
      <w:r w:rsidR="0053118E">
        <w:t>fields that describe the name, URL, related O*</w:t>
      </w:r>
      <w:r w:rsidR="000B3F89">
        <w:t xml:space="preserve">NET and NAICS codes for nearly 2,500 professional associations. </w:t>
      </w:r>
      <w:r w:rsidR="0053118E">
        <w:t xml:space="preserve">Also included are </w:t>
      </w:r>
      <w:r w:rsidR="000B3F89">
        <w:t xml:space="preserve">whether the association offers a certification, and </w:t>
      </w:r>
      <w:r w:rsidR="0053118E">
        <w:t>the URL of an associated career center / job board</w:t>
      </w:r>
      <w:r w:rsidR="000B3F89">
        <w:t xml:space="preserve">, if </w:t>
      </w:r>
      <w:r w:rsidR="0053118E">
        <w:t>available</w:t>
      </w:r>
      <w:r w:rsidR="000B3F89">
        <w:t>.</w:t>
      </w:r>
    </w:p>
    <w:tbl>
      <w:tblPr>
        <w:tblStyle w:val="TableGrid"/>
        <w:tblW w:w="0" w:type="auto"/>
        <w:tblLook w:val="04A0" w:firstRow="1" w:lastRow="0" w:firstColumn="1" w:lastColumn="0" w:noHBand="0" w:noVBand="1"/>
      </w:tblPr>
      <w:tblGrid>
        <w:gridCol w:w="2266"/>
        <w:gridCol w:w="2096"/>
        <w:gridCol w:w="4988"/>
      </w:tblGrid>
      <w:tr w:rsidR="008A7C6C" w:rsidRPr="008A7C6C" w14:paraId="4AAA1D9C" w14:textId="77777777" w:rsidTr="008A7C6C">
        <w:trPr>
          <w:trHeight w:val="345"/>
        </w:trPr>
        <w:tc>
          <w:tcPr>
            <w:tcW w:w="2680" w:type="dxa"/>
            <w:hideMark/>
          </w:tcPr>
          <w:p w14:paraId="253BE4F5" w14:textId="77777777" w:rsidR="008A7C6C" w:rsidRPr="008A7C6C" w:rsidRDefault="008A7C6C" w:rsidP="008A7C6C">
            <w:pPr>
              <w:rPr>
                <w:b/>
                <w:bCs/>
              </w:rPr>
            </w:pPr>
            <w:r w:rsidRPr="008A7C6C">
              <w:rPr>
                <w:b/>
                <w:bCs/>
              </w:rPr>
              <w:t>TABLE_NAME</w:t>
            </w:r>
          </w:p>
        </w:tc>
        <w:tc>
          <w:tcPr>
            <w:tcW w:w="2280" w:type="dxa"/>
            <w:hideMark/>
          </w:tcPr>
          <w:p w14:paraId="05CB4A06" w14:textId="77777777" w:rsidR="008A7C6C" w:rsidRPr="008A7C6C" w:rsidRDefault="008A7C6C" w:rsidP="008A7C6C">
            <w:pPr>
              <w:rPr>
                <w:b/>
                <w:bCs/>
              </w:rPr>
            </w:pPr>
            <w:r w:rsidRPr="008A7C6C">
              <w:rPr>
                <w:b/>
                <w:bCs/>
              </w:rPr>
              <w:t>COLUMN_NAME</w:t>
            </w:r>
          </w:p>
        </w:tc>
        <w:tc>
          <w:tcPr>
            <w:tcW w:w="6860" w:type="dxa"/>
            <w:hideMark/>
          </w:tcPr>
          <w:p w14:paraId="62E37270" w14:textId="77777777" w:rsidR="008A7C6C" w:rsidRPr="008A7C6C" w:rsidRDefault="008A7C6C" w:rsidP="008A7C6C">
            <w:pPr>
              <w:rPr>
                <w:b/>
                <w:bCs/>
              </w:rPr>
            </w:pPr>
            <w:r w:rsidRPr="008A7C6C">
              <w:rPr>
                <w:b/>
                <w:bCs/>
              </w:rPr>
              <w:t>Description</w:t>
            </w:r>
          </w:p>
        </w:tc>
      </w:tr>
      <w:tr w:rsidR="008A7C6C" w:rsidRPr="008A7C6C" w14:paraId="63D589EA" w14:textId="77777777" w:rsidTr="008A7C6C">
        <w:trPr>
          <w:trHeight w:val="300"/>
        </w:trPr>
        <w:tc>
          <w:tcPr>
            <w:tcW w:w="2680" w:type="dxa"/>
            <w:hideMark/>
          </w:tcPr>
          <w:p w14:paraId="7B3ECB3A" w14:textId="77777777" w:rsidR="008A7C6C" w:rsidRPr="008A7C6C" w:rsidRDefault="008A7C6C">
            <w:r w:rsidRPr="008A7C6C">
              <w:t>Professional Associations</w:t>
            </w:r>
          </w:p>
        </w:tc>
        <w:tc>
          <w:tcPr>
            <w:tcW w:w="2280" w:type="dxa"/>
            <w:hideMark/>
          </w:tcPr>
          <w:p w14:paraId="33075CF1" w14:textId="77777777" w:rsidR="008A7C6C" w:rsidRPr="008A7C6C" w:rsidRDefault="008A7C6C">
            <w:r w:rsidRPr="008A7C6C">
              <w:t>Association Name</w:t>
            </w:r>
          </w:p>
        </w:tc>
        <w:tc>
          <w:tcPr>
            <w:tcW w:w="6860" w:type="dxa"/>
            <w:hideMark/>
          </w:tcPr>
          <w:p w14:paraId="3C85608B" w14:textId="77777777" w:rsidR="008A7C6C" w:rsidRPr="008A7C6C" w:rsidRDefault="008A7C6C">
            <w:r w:rsidRPr="008A7C6C">
              <w:t>Name of the professional association</w:t>
            </w:r>
          </w:p>
        </w:tc>
      </w:tr>
      <w:tr w:rsidR="008A7C6C" w:rsidRPr="008A7C6C" w14:paraId="0CA07A24" w14:textId="77777777" w:rsidTr="008A7C6C">
        <w:trPr>
          <w:trHeight w:val="300"/>
        </w:trPr>
        <w:tc>
          <w:tcPr>
            <w:tcW w:w="2680" w:type="dxa"/>
            <w:hideMark/>
          </w:tcPr>
          <w:p w14:paraId="1218B28C" w14:textId="77777777" w:rsidR="008A7C6C" w:rsidRPr="008A7C6C" w:rsidRDefault="008A7C6C"/>
        </w:tc>
        <w:tc>
          <w:tcPr>
            <w:tcW w:w="2280" w:type="dxa"/>
            <w:hideMark/>
          </w:tcPr>
          <w:p w14:paraId="588664D9" w14:textId="77777777" w:rsidR="008A7C6C" w:rsidRPr="008A7C6C" w:rsidRDefault="008A7C6C">
            <w:r w:rsidRPr="008A7C6C">
              <w:t>Association URL</w:t>
            </w:r>
          </w:p>
        </w:tc>
        <w:tc>
          <w:tcPr>
            <w:tcW w:w="6860" w:type="dxa"/>
            <w:hideMark/>
          </w:tcPr>
          <w:p w14:paraId="36D7B751" w14:textId="77777777" w:rsidR="008A7C6C" w:rsidRPr="008A7C6C" w:rsidRDefault="008A7C6C">
            <w:r w:rsidRPr="008A7C6C">
              <w:t>professional association website</w:t>
            </w:r>
          </w:p>
        </w:tc>
      </w:tr>
      <w:tr w:rsidR="008A7C6C" w:rsidRPr="008A7C6C" w14:paraId="2FEEE271" w14:textId="77777777" w:rsidTr="008A7C6C">
        <w:trPr>
          <w:trHeight w:val="300"/>
        </w:trPr>
        <w:tc>
          <w:tcPr>
            <w:tcW w:w="2680" w:type="dxa"/>
            <w:hideMark/>
          </w:tcPr>
          <w:p w14:paraId="037A7725" w14:textId="77777777" w:rsidR="008A7C6C" w:rsidRPr="008A7C6C" w:rsidRDefault="008A7C6C"/>
        </w:tc>
        <w:tc>
          <w:tcPr>
            <w:tcW w:w="2280" w:type="dxa"/>
            <w:hideMark/>
          </w:tcPr>
          <w:p w14:paraId="0C398589" w14:textId="77777777" w:rsidR="008A7C6C" w:rsidRPr="008A7C6C" w:rsidRDefault="008A7C6C">
            <w:r w:rsidRPr="008A7C6C">
              <w:t>Certification (Y/N)</w:t>
            </w:r>
          </w:p>
        </w:tc>
        <w:tc>
          <w:tcPr>
            <w:tcW w:w="6860" w:type="dxa"/>
            <w:hideMark/>
          </w:tcPr>
          <w:p w14:paraId="15C48A00" w14:textId="77777777" w:rsidR="008A7C6C" w:rsidRPr="008A7C6C" w:rsidRDefault="008A7C6C">
            <w:r w:rsidRPr="008A7C6C">
              <w:t>Yes, No or blank, indicator of if the association offers certifications</w:t>
            </w:r>
          </w:p>
        </w:tc>
      </w:tr>
      <w:tr w:rsidR="008A7C6C" w:rsidRPr="008A7C6C" w14:paraId="312BF7F4" w14:textId="77777777" w:rsidTr="008A7C6C">
        <w:trPr>
          <w:trHeight w:val="300"/>
        </w:trPr>
        <w:tc>
          <w:tcPr>
            <w:tcW w:w="2680" w:type="dxa"/>
            <w:hideMark/>
          </w:tcPr>
          <w:p w14:paraId="7A71C49E" w14:textId="77777777" w:rsidR="008A7C6C" w:rsidRPr="008A7C6C" w:rsidRDefault="008A7C6C"/>
        </w:tc>
        <w:tc>
          <w:tcPr>
            <w:tcW w:w="2280" w:type="dxa"/>
            <w:hideMark/>
          </w:tcPr>
          <w:p w14:paraId="7990CABF" w14:textId="77777777" w:rsidR="008A7C6C" w:rsidRPr="008A7C6C" w:rsidRDefault="008A7C6C">
            <w:r w:rsidRPr="008A7C6C">
              <w:t>Career Center URL</w:t>
            </w:r>
          </w:p>
        </w:tc>
        <w:tc>
          <w:tcPr>
            <w:tcW w:w="6860" w:type="dxa"/>
            <w:hideMark/>
          </w:tcPr>
          <w:p w14:paraId="42BEEA36" w14:textId="77777777" w:rsidR="008A7C6C" w:rsidRPr="008A7C6C" w:rsidRDefault="008A7C6C">
            <w:r w:rsidRPr="008A7C6C">
              <w:t>Web page of association's career center if applicable</w:t>
            </w:r>
          </w:p>
        </w:tc>
      </w:tr>
      <w:tr w:rsidR="008A7C6C" w:rsidRPr="008A7C6C" w14:paraId="22FF7E3B" w14:textId="77777777" w:rsidTr="008A7C6C">
        <w:trPr>
          <w:trHeight w:val="1500"/>
        </w:trPr>
        <w:tc>
          <w:tcPr>
            <w:tcW w:w="2680" w:type="dxa"/>
            <w:hideMark/>
          </w:tcPr>
          <w:p w14:paraId="7ED4196A" w14:textId="77777777" w:rsidR="008A7C6C" w:rsidRPr="008A7C6C" w:rsidRDefault="008A7C6C"/>
        </w:tc>
        <w:tc>
          <w:tcPr>
            <w:tcW w:w="2280" w:type="dxa"/>
            <w:hideMark/>
          </w:tcPr>
          <w:p w14:paraId="29DFE62E" w14:textId="77777777" w:rsidR="008A7C6C" w:rsidRPr="008A7C6C" w:rsidRDefault="008A7C6C">
            <w:r w:rsidRPr="008A7C6C">
              <w:t>NAICS Code</w:t>
            </w:r>
          </w:p>
        </w:tc>
        <w:tc>
          <w:tcPr>
            <w:tcW w:w="6860" w:type="dxa"/>
            <w:hideMark/>
          </w:tcPr>
          <w:p w14:paraId="0D8E3121" w14:textId="77777777" w:rsidR="008A7C6C" w:rsidRPr="008A7C6C" w:rsidRDefault="008A7C6C">
            <w:r w:rsidRPr="008A7C6C">
              <w:t>NAICS Code that the professional association best relates to. A NAICS (pronounced NAKES) Code is a classification within the North American Industry Classification System. The NAICS System was developed for use by Federal Statistical Agencies for the collection, analysis and publication of statistical data related to the US Economy.</w:t>
            </w:r>
          </w:p>
        </w:tc>
      </w:tr>
      <w:tr w:rsidR="008A7C6C" w:rsidRPr="008A7C6C" w14:paraId="3CF2B7C8" w14:textId="77777777" w:rsidTr="008A7C6C">
        <w:trPr>
          <w:trHeight w:val="900"/>
        </w:trPr>
        <w:tc>
          <w:tcPr>
            <w:tcW w:w="2680" w:type="dxa"/>
            <w:hideMark/>
          </w:tcPr>
          <w:p w14:paraId="3E9A5C99" w14:textId="77777777" w:rsidR="008A7C6C" w:rsidRPr="008A7C6C" w:rsidRDefault="008A7C6C"/>
        </w:tc>
        <w:tc>
          <w:tcPr>
            <w:tcW w:w="2280" w:type="dxa"/>
            <w:hideMark/>
          </w:tcPr>
          <w:p w14:paraId="42DF3824" w14:textId="55C9EEB5" w:rsidR="008A7C6C" w:rsidRPr="008A7C6C" w:rsidRDefault="008A7C6C">
            <w:r w:rsidRPr="008A7C6C">
              <w:t>O*N</w:t>
            </w:r>
            <w:r w:rsidR="000C21C2">
              <w:t>ET</w:t>
            </w:r>
            <w:r w:rsidRPr="008A7C6C">
              <w:t xml:space="preserve"> Code</w:t>
            </w:r>
          </w:p>
        </w:tc>
        <w:tc>
          <w:tcPr>
            <w:tcW w:w="6860" w:type="dxa"/>
            <w:hideMark/>
          </w:tcPr>
          <w:p w14:paraId="08799FC3" w14:textId="3ED76A6C" w:rsidR="008A7C6C" w:rsidRPr="008A7C6C" w:rsidRDefault="008A7C6C" w:rsidP="000C21C2">
            <w:r w:rsidRPr="008A7C6C">
              <w:t>O*</w:t>
            </w:r>
            <w:r w:rsidR="000C21C2" w:rsidRPr="008A7C6C">
              <w:t>N</w:t>
            </w:r>
            <w:r w:rsidR="000C21C2">
              <w:t xml:space="preserve">ET </w:t>
            </w:r>
            <w:r w:rsidRPr="008A7C6C">
              <w:t>Code that the professional association best relates to. The Occupational Information Network (O*NET) is a Standard Occupational Classification (SOC) based system.</w:t>
            </w:r>
          </w:p>
        </w:tc>
      </w:tr>
    </w:tbl>
    <w:p w14:paraId="4681597C" w14:textId="77777777" w:rsidR="008A7C6C" w:rsidRDefault="008A7C6C" w:rsidP="000B3F89"/>
    <w:p w14:paraId="6B52BE1D" w14:textId="77777777" w:rsidR="00CF3496" w:rsidRDefault="00CF3496" w:rsidP="00CF3496">
      <w:r w:rsidRPr="00A85F10">
        <w:rPr>
          <w:b/>
        </w:rPr>
        <w:t>Data source</w:t>
      </w:r>
      <w:r>
        <w:t xml:space="preserve">: </w:t>
      </w:r>
      <w:r w:rsidR="0053118E">
        <w:t>This information is</w:t>
      </w:r>
      <w:r w:rsidR="00BE7744">
        <w:t xml:space="preserve"> collected and maintained by CareerOneStop</w:t>
      </w:r>
      <w:r w:rsidR="0053118E">
        <w:t xml:space="preserve">; data collection </w:t>
      </w:r>
      <w:r w:rsidR="00BE7744">
        <w:t>began in 2013</w:t>
      </w:r>
      <w:r>
        <w:t>.</w:t>
      </w:r>
    </w:p>
    <w:p w14:paraId="60545718" w14:textId="77777777" w:rsidR="00CF3496" w:rsidRDefault="00CF3496" w:rsidP="00CF3496">
      <w:r w:rsidRPr="00A85F10">
        <w:rPr>
          <w:b/>
        </w:rPr>
        <w:t>Available formats</w:t>
      </w:r>
      <w:r>
        <w:t xml:space="preserve">: </w:t>
      </w:r>
      <w:r w:rsidR="0053118E">
        <w:t>The dataset</w:t>
      </w:r>
      <w:r>
        <w:t xml:space="preserve"> is available for download in </w:t>
      </w:r>
      <w:r w:rsidR="0053118E">
        <w:t xml:space="preserve">Microsoft </w:t>
      </w:r>
      <w:r>
        <w:t>Excel.</w:t>
      </w:r>
    </w:p>
    <w:p w14:paraId="1E9E179A" w14:textId="77777777" w:rsidR="0053118E" w:rsidRPr="00887D4D" w:rsidRDefault="0053118E" w:rsidP="00CF3496">
      <w:r w:rsidRPr="00887D4D">
        <w:rPr>
          <w:b/>
        </w:rPr>
        <w:t>Update schedule:</w:t>
      </w:r>
      <w:r w:rsidR="00887D4D" w:rsidRPr="00887D4D">
        <w:rPr>
          <w:b/>
        </w:rPr>
        <w:t xml:space="preserve"> </w:t>
      </w:r>
      <w:r w:rsidR="00887D4D" w:rsidRPr="00887D4D">
        <w:t>Annual</w:t>
      </w:r>
    </w:p>
    <w:p w14:paraId="31FC274B" w14:textId="77777777" w:rsidR="00CF3496" w:rsidRPr="0053118E" w:rsidRDefault="0053118E" w:rsidP="00CF3496">
      <w:pPr>
        <w:rPr>
          <w:b/>
        </w:rPr>
      </w:pPr>
      <w:r w:rsidRPr="0053118E">
        <w:rPr>
          <w:b/>
        </w:rPr>
        <w:t xml:space="preserve">Access the data: </w:t>
      </w:r>
    </w:p>
    <w:p w14:paraId="317C3280" w14:textId="77777777" w:rsidR="00CF3496" w:rsidRDefault="00BE7744" w:rsidP="0053118E">
      <w:pPr>
        <w:ind w:left="720"/>
      </w:pPr>
      <w:r>
        <w:t>Professional Association Finder:</w:t>
      </w:r>
      <w:r w:rsidRPr="00BE7744">
        <w:t xml:space="preserve"> </w:t>
      </w:r>
      <w:hyperlink r:id="rId6" w:history="1">
        <w:r w:rsidR="0053118E" w:rsidRPr="008E4394">
          <w:rPr>
            <w:rStyle w:val="Hyperlink"/>
          </w:rPr>
          <w:t>https://www.careeronestop.org/Toolkit/Training/find-professional-associations.aspx</w:t>
        </w:r>
      </w:hyperlink>
    </w:p>
    <w:p w14:paraId="04AA3291" w14:textId="77777777" w:rsidR="00BE7744" w:rsidRPr="00FE4A0C" w:rsidRDefault="00CF3496" w:rsidP="00FE4A0C">
      <w:pPr>
        <w:ind w:firstLine="720"/>
        <w:rPr>
          <w:color w:val="0563C1" w:themeColor="hyperlink"/>
          <w:u w:val="single"/>
        </w:rPr>
      </w:pPr>
      <w:r>
        <w:lastRenderedPageBreak/>
        <w:t xml:space="preserve">Data download: </w:t>
      </w:r>
      <w:hyperlink r:id="rId7" w:history="1">
        <w:r w:rsidRPr="00204B49">
          <w:rPr>
            <w:rStyle w:val="Hyperlink"/>
          </w:rPr>
          <w:t>https://www.careeronestop.org/Developers/Data/data-downloads.aspx</w:t>
        </w:r>
      </w:hyperlink>
    </w:p>
    <w:p w14:paraId="1062A4E4" w14:textId="77777777" w:rsidR="00000000" w:rsidRDefault="00000000"/>
    <w:sectPr w:rsidR="00D1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CB3"/>
    <w:multiLevelType w:val="hybridMultilevel"/>
    <w:tmpl w:val="8A52F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33C0A"/>
    <w:multiLevelType w:val="hybridMultilevel"/>
    <w:tmpl w:val="FA2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216563">
    <w:abstractNumId w:val="0"/>
  </w:num>
  <w:num w:numId="2" w16cid:durableId="7860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96"/>
    <w:rsid w:val="00072A95"/>
    <w:rsid w:val="000B3F89"/>
    <w:rsid w:val="000C21C2"/>
    <w:rsid w:val="004D436D"/>
    <w:rsid w:val="0053118E"/>
    <w:rsid w:val="00565550"/>
    <w:rsid w:val="006C2EF1"/>
    <w:rsid w:val="008738A1"/>
    <w:rsid w:val="00887D4D"/>
    <w:rsid w:val="008A7C6C"/>
    <w:rsid w:val="00BE7744"/>
    <w:rsid w:val="00C86A61"/>
    <w:rsid w:val="00CF3496"/>
    <w:rsid w:val="00D12A55"/>
    <w:rsid w:val="00D709BD"/>
    <w:rsid w:val="00E965F2"/>
    <w:rsid w:val="00EA06A9"/>
    <w:rsid w:val="00FE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1FE9"/>
  <w15:chartTrackingRefBased/>
  <w15:docId w15:val="{6CDF27BA-509A-4C05-80A1-013DB909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496"/>
    <w:pPr>
      <w:ind w:left="720"/>
      <w:contextualSpacing/>
    </w:pPr>
  </w:style>
  <w:style w:type="character" w:styleId="Hyperlink">
    <w:name w:val="Hyperlink"/>
    <w:basedOn w:val="DefaultParagraphFont"/>
    <w:uiPriority w:val="99"/>
    <w:unhideWhenUsed/>
    <w:rsid w:val="00CF3496"/>
    <w:rPr>
      <w:color w:val="0563C1" w:themeColor="hyperlink"/>
      <w:u w:val="single"/>
    </w:rPr>
  </w:style>
  <w:style w:type="character" w:styleId="CommentReference">
    <w:name w:val="annotation reference"/>
    <w:basedOn w:val="DefaultParagraphFont"/>
    <w:uiPriority w:val="99"/>
    <w:semiHidden/>
    <w:unhideWhenUsed/>
    <w:rsid w:val="00CF3496"/>
    <w:rPr>
      <w:sz w:val="16"/>
      <w:szCs w:val="16"/>
    </w:rPr>
  </w:style>
  <w:style w:type="paragraph" w:styleId="CommentText">
    <w:name w:val="annotation text"/>
    <w:basedOn w:val="Normal"/>
    <w:link w:val="CommentTextChar"/>
    <w:uiPriority w:val="99"/>
    <w:semiHidden/>
    <w:unhideWhenUsed/>
    <w:rsid w:val="00CF3496"/>
    <w:pPr>
      <w:spacing w:line="240" w:lineRule="auto"/>
    </w:pPr>
    <w:rPr>
      <w:sz w:val="20"/>
      <w:szCs w:val="20"/>
    </w:rPr>
  </w:style>
  <w:style w:type="character" w:customStyle="1" w:styleId="CommentTextChar">
    <w:name w:val="Comment Text Char"/>
    <w:basedOn w:val="DefaultParagraphFont"/>
    <w:link w:val="CommentText"/>
    <w:uiPriority w:val="99"/>
    <w:semiHidden/>
    <w:rsid w:val="00CF3496"/>
    <w:rPr>
      <w:sz w:val="20"/>
      <w:szCs w:val="20"/>
    </w:rPr>
  </w:style>
  <w:style w:type="paragraph" w:styleId="BalloonText">
    <w:name w:val="Balloon Text"/>
    <w:basedOn w:val="Normal"/>
    <w:link w:val="BalloonTextChar"/>
    <w:uiPriority w:val="99"/>
    <w:semiHidden/>
    <w:unhideWhenUsed/>
    <w:rsid w:val="00CF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496"/>
    <w:rPr>
      <w:rFonts w:ascii="Segoe UI" w:hAnsi="Segoe UI" w:cs="Segoe UI"/>
      <w:sz w:val="18"/>
      <w:szCs w:val="18"/>
    </w:rPr>
  </w:style>
  <w:style w:type="table" w:styleId="TableGrid">
    <w:name w:val="Table Grid"/>
    <w:basedOn w:val="TableNormal"/>
    <w:uiPriority w:val="39"/>
    <w:rsid w:val="008A7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797">
      <w:bodyDiv w:val="1"/>
      <w:marLeft w:val="0"/>
      <w:marRight w:val="0"/>
      <w:marTop w:val="0"/>
      <w:marBottom w:val="0"/>
      <w:divBdr>
        <w:top w:val="none" w:sz="0" w:space="0" w:color="auto"/>
        <w:left w:val="none" w:sz="0" w:space="0" w:color="auto"/>
        <w:bottom w:val="none" w:sz="0" w:space="0" w:color="auto"/>
        <w:right w:val="none" w:sz="0" w:space="0" w:color="auto"/>
      </w:divBdr>
    </w:div>
    <w:div w:id="16512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eeronestop.org/Developers/Data/data-download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onestop.org/Toolkit/Training/find-professional-associations.aspx" TargetMode="External"/><Relationship Id="rId5" Type="http://schemas.openxmlformats.org/officeDocument/2006/relationships/hyperlink" Target="https://www.careeronestop.org/Toolkit/Training/find-professional-association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Word_Professional Association Read Me file</dc:title>
  <dc:subject/>
  <dc:creator>CareerOneStop</dc:creator>
  <cp:keywords/>
  <dc:description/>
  <cp:lastModifiedBy>Tenner, Kelly (DEED)</cp:lastModifiedBy>
  <cp:revision>2</cp:revision>
  <dcterms:created xsi:type="dcterms:W3CDTF">2025-05-21T15:41:00Z</dcterms:created>
  <dcterms:modified xsi:type="dcterms:W3CDTF">2025-05-21T15:41:00Z</dcterms:modified>
  <dc:language>English</dc:language>
</cp:coreProperties>
</file>